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ED" w:rsidRDefault="00AC08ED" w:rsidP="00AC08ED">
      <w:pPr>
        <w:spacing w:line="0" w:lineRule="atLeast"/>
        <w:jc w:val="center"/>
        <w:rPr>
          <w:rFonts w:ascii="楷体" w:eastAsia="楷体" w:hAnsi="楷体" w:cs="楷体"/>
          <w:bCs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河海大学</w:t>
      </w:r>
      <w:bookmarkStart w:id="0" w:name="_GoBack"/>
      <w:r>
        <w:rPr>
          <w:rFonts w:ascii="黑体" w:eastAsia="黑体" w:hAnsi="黑体" w:cs="黑体" w:hint="eastAsia"/>
          <w:b/>
          <w:bCs/>
          <w:sz w:val="28"/>
          <w:szCs w:val="28"/>
        </w:rPr>
        <w:t>监考情况记录表</w:t>
      </w:r>
      <w:bookmarkEnd w:id="0"/>
    </w:p>
    <w:p w:rsidR="00AC08ED" w:rsidRDefault="00AC08ED" w:rsidP="00AC08ED">
      <w:pPr>
        <w:spacing w:line="0" w:lineRule="atLeast"/>
        <w:jc w:val="center"/>
        <w:rPr>
          <w:rFonts w:ascii="楷体" w:eastAsia="楷体" w:hAnsi="楷体" w:cs="楷体"/>
          <w:bCs/>
          <w:sz w:val="22"/>
          <w:szCs w:val="28"/>
        </w:rPr>
      </w:pPr>
      <w:r>
        <w:rPr>
          <w:rFonts w:ascii="楷体" w:eastAsia="楷体" w:hAnsi="楷体" w:cs="楷体" w:hint="eastAsia"/>
          <w:bCs/>
          <w:sz w:val="22"/>
          <w:szCs w:val="28"/>
        </w:rPr>
        <w:t xml:space="preserve">                                                         学年 第   学期</w:t>
      </w:r>
      <w: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238"/>
        <w:gridCol w:w="775"/>
        <w:gridCol w:w="608"/>
        <w:gridCol w:w="810"/>
        <w:gridCol w:w="573"/>
        <w:gridCol w:w="1383"/>
        <w:gridCol w:w="215"/>
        <w:gridCol w:w="1168"/>
      </w:tblGrid>
      <w:tr w:rsidR="00AC08ED" w:rsidTr="001D0DA1">
        <w:trPr>
          <w:trHeight w:hRule="exact" w:val="622"/>
          <w:jc w:val="center"/>
        </w:trPr>
        <w:tc>
          <w:tcPr>
            <w:tcW w:w="1526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考试课程</w:t>
            </w:r>
          </w:p>
        </w:tc>
        <w:tc>
          <w:tcPr>
            <w:tcW w:w="1238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考试时间</w:t>
            </w:r>
          </w:p>
        </w:tc>
        <w:tc>
          <w:tcPr>
            <w:tcW w:w="138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考试教室</w:t>
            </w:r>
          </w:p>
        </w:tc>
        <w:tc>
          <w:tcPr>
            <w:tcW w:w="138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08ED" w:rsidTr="001D0DA1">
        <w:trPr>
          <w:trHeight w:hRule="exact" w:val="704"/>
          <w:jc w:val="center"/>
        </w:trPr>
        <w:tc>
          <w:tcPr>
            <w:tcW w:w="1526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专业年级</w:t>
            </w:r>
          </w:p>
        </w:tc>
        <w:tc>
          <w:tcPr>
            <w:tcW w:w="201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监考人员</w:t>
            </w:r>
          </w:p>
        </w:tc>
        <w:tc>
          <w:tcPr>
            <w:tcW w:w="3339" w:type="dxa"/>
            <w:gridSpan w:val="4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08ED" w:rsidTr="001D0DA1">
        <w:trPr>
          <w:trHeight w:hRule="exact" w:val="682"/>
          <w:jc w:val="center"/>
        </w:trPr>
        <w:tc>
          <w:tcPr>
            <w:tcW w:w="1526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应考人数</w:t>
            </w:r>
          </w:p>
        </w:tc>
        <w:tc>
          <w:tcPr>
            <w:tcW w:w="1238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缺考人数</w:t>
            </w:r>
          </w:p>
        </w:tc>
        <w:tc>
          <w:tcPr>
            <w:tcW w:w="1383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实收考卷数</w:t>
            </w:r>
          </w:p>
        </w:tc>
        <w:tc>
          <w:tcPr>
            <w:tcW w:w="1168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08ED" w:rsidTr="001D0DA1">
        <w:trPr>
          <w:trHeight w:val="944"/>
          <w:jc w:val="center"/>
        </w:trPr>
        <w:tc>
          <w:tcPr>
            <w:tcW w:w="1526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监考人员</w:t>
            </w:r>
          </w:p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到场情况</w:t>
            </w:r>
          </w:p>
        </w:tc>
        <w:tc>
          <w:tcPr>
            <w:tcW w:w="6770" w:type="dxa"/>
            <w:gridSpan w:val="8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08ED" w:rsidTr="001D0DA1">
        <w:trPr>
          <w:trHeight w:val="6714"/>
          <w:jc w:val="center"/>
        </w:trPr>
        <w:tc>
          <w:tcPr>
            <w:tcW w:w="1526" w:type="dxa"/>
            <w:vAlign w:val="center"/>
          </w:tcPr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考场秩序</w:t>
            </w:r>
          </w:p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及考试作</w:t>
            </w:r>
          </w:p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  <w:szCs w:val="24"/>
              </w:rPr>
              <w:t>弊</w:t>
            </w:r>
            <w:proofErr w:type="gramEnd"/>
            <w:r>
              <w:rPr>
                <w:rFonts w:ascii="仿宋_GB2312" w:eastAsia="仿宋_GB2312" w:cs="宋体" w:hint="eastAsia"/>
                <w:sz w:val="24"/>
                <w:szCs w:val="24"/>
              </w:rPr>
              <w:t>学生姓</w:t>
            </w:r>
          </w:p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名与主要</w:t>
            </w:r>
          </w:p>
          <w:p w:rsidR="00AC08ED" w:rsidRDefault="00AC08ED" w:rsidP="001D0D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节</w:t>
            </w:r>
          </w:p>
        </w:tc>
        <w:tc>
          <w:tcPr>
            <w:tcW w:w="6770" w:type="dxa"/>
            <w:gridSpan w:val="8"/>
            <w:vAlign w:val="bottom"/>
          </w:tcPr>
          <w:p w:rsidR="00AC08ED" w:rsidRDefault="00AC08ED" w:rsidP="001D0DA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监考人（签名）：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日</w:t>
            </w:r>
          </w:p>
        </w:tc>
      </w:tr>
      <w:tr w:rsidR="00AC08ED" w:rsidTr="001D0DA1">
        <w:trPr>
          <w:trHeight w:val="2397"/>
          <w:jc w:val="center"/>
        </w:trPr>
        <w:tc>
          <w:tcPr>
            <w:tcW w:w="8296" w:type="dxa"/>
            <w:gridSpan w:val="9"/>
          </w:tcPr>
          <w:p w:rsidR="00AC08ED" w:rsidRDefault="00AC08ED" w:rsidP="001D0DA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考试违纪处理程序</w:t>
            </w:r>
          </w:p>
          <w:p w:rsidR="00AC08ED" w:rsidRDefault="00AC08ED" w:rsidP="001D0DA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1.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监考人员发现学生考试作弊或违纪，应该当场指出并将学生姓名及情节记录在《考场情况记录表》，有旁证的须附旁证材料。</w:t>
            </w:r>
          </w:p>
          <w:p w:rsidR="00AC08ED" w:rsidRDefault="00AC08ED" w:rsidP="001D0DA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2.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考试结束后，监考人员应将作弊或违纪材料和《考场情况记录表》一并</w:t>
            </w:r>
            <w:proofErr w:type="gramStart"/>
            <w:r>
              <w:rPr>
                <w:rFonts w:ascii="仿宋_GB2312" w:eastAsia="仿宋_GB2312" w:cs="宋体" w:hint="eastAsia"/>
                <w:sz w:val="24"/>
                <w:szCs w:val="24"/>
              </w:rPr>
              <w:t>交学生</w:t>
            </w:r>
            <w:proofErr w:type="gramEnd"/>
            <w:r>
              <w:rPr>
                <w:rFonts w:ascii="仿宋_GB2312" w:eastAsia="仿宋_GB2312" w:cs="宋体" w:hint="eastAsia"/>
                <w:sz w:val="24"/>
                <w:szCs w:val="24"/>
              </w:rPr>
              <w:t>所在所院（系），由院（系）对学生进行批评教育并按照《河海大学学生违纪处分条例（修订）》规定的程序进行处理。</w:t>
            </w:r>
          </w:p>
        </w:tc>
      </w:tr>
    </w:tbl>
    <w:p w:rsidR="001863A1" w:rsidRDefault="00AC08ED">
      <w:r>
        <w:rPr>
          <w:rFonts w:ascii="仿宋_GB2312" w:eastAsia="仿宋_GB2312" w:cs="宋体" w:hint="eastAsia"/>
          <w:sz w:val="18"/>
          <w:szCs w:val="24"/>
        </w:rPr>
        <w:t>注意：请监考人员在考试开始前宣读《河海大学全日制普通本科生考试纪律及违纪处分规定》</w:t>
      </w:r>
    </w:p>
    <w:sectPr w:rsidR="0018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ED"/>
    <w:rsid w:val="001863A1"/>
    <w:rsid w:val="00A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C3F9-3D46-47A9-AC7F-3C9EB88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247</Characters>
  <Application>Microsoft Office Word</Application>
  <DocSecurity>0</DocSecurity>
  <Lines>49</Lines>
  <Paragraphs>36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peaker</dc:creator>
  <cp:keywords/>
  <dc:description/>
  <cp:lastModifiedBy>peaker</cp:lastModifiedBy>
  <cp:revision>1</cp:revision>
  <dcterms:created xsi:type="dcterms:W3CDTF">2021-01-19T08:34:00Z</dcterms:created>
  <dcterms:modified xsi:type="dcterms:W3CDTF">2021-01-19T08:34:00Z</dcterms:modified>
</cp:coreProperties>
</file>