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FB5" w:rsidRPr="00D07457" w:rsidRDefault="00D90FB5" w:rsidP="00490BA5">
      <w:pPr>
        <w:spacing w:line="460" w:lineRule="atLeast"/>
        <w:jc w:val="center"/>
        <w:rPr>
          <w:rFonts w:ascii="仿宋_GB2312" w:eastAsia="仿宋_GB2312"/>
          <w:sz w:val="24"/>
        </w:rPr>
      </w:pPr>
    </w:p>
    <w:p w:rsidR="00D90FB5" w:rsidRPr="00074F67" w:rsidRDefault="00D90FB5" w:rsidP="00490BA5">
      <w:pPr>
        <w:spacing w:line="460" w:lineRule="atLeast"/>
        <w:jc w:val="center"/>
        <w:rPr>
          <w:rFonts w:ascii="仿宋_GB2312" w:eastAsia="仿宋_GB2312"/>
          <w:color w:val="FF0000"/>
          <w:sz w:val="24"/>
        </w:rPr>
      </w:pPr>
    </w:p>
    <w:p w:rsidR="00D90FB5" w:rsidRPr="00074F67" w:rsidRDefault="00D90FB5">
      <w:pPr>
        <w:spacing w:line="460" w:lineRule="atLeast"/>
        <w:jc w:val="center"/>
        <w:rPr>
          <w:rFonts w:ascii="仿宋_GB2312" w:eastAsia="仿宋_GB2312"/>
          <w:color w:val="FF0000"/>
          <w:sz w:val="32"/>
          <w:szCs w:val="20"/>
        </w:rPr>
      </w:pPr>
    </w:p>
    <w:p w:rsidR="00D90FB5" w:rsidRPr="00074F67" w:rsidRDefault="00D90FB5">
      <w:pPr>
        <w:snapToGrid w:val="0"/>
        <w:spacing w:line="240" w:lineRule="atLeast"/>
        <w:ind w:left="-11"/>
        <w:jc w:val="center"/>
        <w:rPr>
          <w:rFonts w:eastAsia="华文中宋"/>
          <w:bCs/>
          <w:color w:val="FF0000"/>
          <w:spacing w:val="-34"/>
          <w:sz w:val="82"/>
          <w:szCs w:val="20"/>
        </w:rPr>
      </w:pP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>河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 xml:space="preserve"> 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>海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 xml:space="preserve"> 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>大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 xml:space="preserve"> 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>学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 xml:space="preserve"> 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>部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 xml:space="preserve"> 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>门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 xml:space="preserve"> 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>文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 xml:space="preserve"> </w:t>
      </w:r>
      <w:r w:rsidRPr="00074F67">
        <w:rPr>
          <w:rFonts w:eastAsia="华文中宋" w:hint="eastAsia"/>
          <w:bCs/>
          <w:color w:val="FF0000"/>
          <w:spacing w:val="-34"/>
          <w:sz w:val="82"/>
          <w:szCs w:val="20"/>
        </w:rPr>
        <w:t>件</w:t>
      </w:r>
    </w:p>
    <w:p w:rsidR="00D90FB5" w:rsidRDefault="00D90FB5">
      <w:pPr>
        <w:tabs>
          <w:tab w:val="left" w:pos="2205"/>
        </w:tabs>
        <w:spacing w:line="440" w:lineRule="atLeast"/>
        <w:jc w:val="center"/>
        <w:rPr>
          <w:rFonts w:ascii="仿宋_GB2312" w:eastAsia="仿宋_GB2312"/>
          <w:sz w:val="24"/>
          <w:szCs w:val="20"/>
        </w:rPr>
      </w:pPr>
    </w:p>
    <w:p w:rsidR="00D90FB5" w:rsidRDefault="00F16F6B" w:rsidP="00741633">
      <w:pPr>
        <w:tabs>
          <w:tab w:val="left" w:pos="735"/>
        </w:tabs>
        <w:spacing w:beforeLines="50" w:line="520" w:lineRule="atLeast"/>
        <w:jc w:val="center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t>河海</w:t>
      </w:r>
      <w:r w:rsidR="00D90FB5">
        <w:rPr>
          <w:rFonts w:ascii="仿宋_GB2312" w:eastAsia="仿宋_GB2312" w:hint="eastAsia"/>
          <w:sz w:val="32"/>
          <w:szCs w:val="20"/>
        </w:rPr>
        <w:t>水电〔</w:t>
      </w:r>
      <w:r w:rsidR="00D90FB5">
        <w:rPr>
          <w:rFonts w:ascii="仿宋_GB2312" w:eastAsia="仿宋_GB2312"/>
          <w:sz w:val="32"/>
          <w:szCs w:val="20"/>
        </w:rPr>
        <w:t>20</w:t>
      </w:r>
      <w:r w:rsidR="00D90FB5">
        <w:rPr>
          <w:rFonts w:ascii="仿宋_GB2312" w:eastAsia="仿宋_GB2312" w:hint="eastAsia"/>
          <w:sz w:val="32"/>
          <w:szCs w:val="20"/>
        </w:rPr>
        <w:t>1</w:t>
      </w:r>
      <w:r w:rsidR="00144E7C">
        <w:rPr>
          <w:rFonts w:ascii="仿宋_GB2312" w:eastAsia="仿宋_GB2312" w:hint="eastAsia"/>
          <w:sz w:val="32"/>
          <w:szCs w:val="20"/>
        </w:rPr>
        <w:t>4</w:t>
      </w:r>
      <w:r w:rsidR="00D90FB5">
        <w:rPr>
          <w:rFonts w:ascii="仿宋_GB2312" w:eastAsia="仿宋_GB2312" w:hint="eastAsia"/>
          <w:sz w:val="32"/>
          <w:szCs w:val="20"/>
        </w:rPr>
        <w:t>〕</w:t>
      </w:r>
      <w:r w:rsidR="00741633">
        <w:rPr>
          <w:rFonts w:ascii="仿宋_GB2312" w:eastAsia="仿宋_GB2312" w:hint="eastAsia"/>
          <w:sz w:val="32"/>
          <w:szCs w:val="20"/>
        </w:rPr>
        <w:t>7</w:t>
      </w:r>
      <w:r w:rsidR="00D90FB5">
        <w:rPr>
          <w:rFonts w:ascii="仿宋_GB2312" w:eastAsia="仿宋_GB2312" w:hint="eastAsia"/>
          <w:sz w:val="32"/>
          <w:szCs w:val="20"/>
        </w:rPr>
        <w:t>号</w:t>
      </w:r>
    </w:p>
    <w:p w:rsidR="00D90FB5" w:rsidRPr="00074F67" w:rsidRDefault="00D90FB5">
      <w:pPr>
        <w:snapToGrid w:val="0"/>
        <w:spacing w:line="240" w:lineRule="atLeast"/>
        <w:ind w:left="-14"/>
        <w:jc w:val="center"/>
        <w:rPr>
          <w:rFonts w:ascii="仿宋_GB2312" w:eastAsia="仿宋_GB2312"/>
          <w:color w:val="FF0000"/>
          <w:sz w:val="18"/>
          <w:szCs w:val="18"/>
        </w:rPr>
      </w:pPr>
      <w:r w:rsidRPr="00074F67">
        <w:rPr>
          <w:rFonts w:ascii="方正舒体" w:eastAsia="方正舒体" w:hint="eastAsia"/>
          <w:color w:val="FF0000"/>
          <w:sz w:val="18"/>
          <w:szCs w:val="18"/>
        </w:rPr>
        <w:t>─────────────</w:t>
      </w:r>
      <w:r w:rsidR="00074F67" w:rsidRPr="00074F67">
        <w:rPr>
          <w:rFonts w:ascii="方正舒体" w:eastAsia="方正舒体" w:hint="eastAsia"/>
          <w:color w:val="FF0000"/>
          <w:sz w:val="18"/>
          <w:szCs w:val="18"/>
        </w:rPr>
        <w:t>──────────────────────────────</w:t>
      </w:r>
      <w:r w:rsidRPr="00074F67">
        <w:rPr>
          <w:rFonts w:ascii="方正舒体" w:eastAsia="方正舒体" w:hint="eastAsia"/>
          <w:color w:val="FF0000"/>
          <w:sz w:val="18"/>
          <w:szCs w:val="18"/>
        </w:rPr>
        <w:t>─────</w:t>
      </w:r>
    </w:p>
    <w:p w:rsidR="00D90FB5" w:rsidRPr="00144E7C" w:rsidRDefault="00D90FB5" w:rsidP="00144E7C">
      <w:pPr>
        <w:spacing w:after="160" w:line="560" w:lineRule="exact"/>
        <w:jc w:val="center"/>
        <w:rPr>
          <w:rFonts w:ascii="华文中宋" w:eastAsia="华文中宋"/>
          <w:b/>
          <w:bCs/>
          <w:color w:val="000000"/>
          <w:spacing w:val="-10"/>
          <w:sz w:val="44"/>
          <w:szCs w:val="44"/>
        </w:rPr>
      </w:pPr>
      <w:r>
        <w:rPr>
          <w:rFonts w:ascii="华文中宋" w:eastAsia="华文中宋" w:hint="eastAsia"/>
          <w:b/>
          <w:bCs/>
          <w:color w:val="000000"/>
          <w:spacing w:val="-10"/>
          <w:sz w:val="44"/>
          <w:szCs w:val="44"/>
        </w:rPr>
        <w:t>关于成立水利水电学院</w:t>
      </w:r>
      <w:r w:rsidR="00741633">
        <w:rPr>
          <w:rFonts w:ascii="华文中宋" w:eastAsia="华文中宋" w:hint="eastAsia"/>
          <w:b/>
          <w:bCs/>
          <w:color w:val="000000"/>
          <w:spacing w:val="-10"/>
          <w:sz w:val="44"/>
          <w:szCs w:val="44"/>
        </w:rPr>
        <w:t>2014级</w:t>
      </w:r>
      <w:r>
        <w:rPr>
          <w:rFonts w:ascii="华文中宋" w:eastAsia="华文中宋" w:hint="eastAsia"/>
          <w:b/>
          <w:bCs/>
          <w:color w:val="000000"/>
          <w:spacing w:val="-10"/>
          <w:sz w:val="44"/>
          <w:szCs w:val="44"/>
        </w:rPr>
        <w:t>研究生</w:t>
      </w:r>
      <w:r w:rsidR="00741633">
        <w:rPr>
          <w:rFonts w:ascii="华文中宋" w:eastAsia="华文中宋" w:hint="eastAsia"/>
          <w:b/>
          <w:bCs/>
          <w:color w:val="000000"/>
          <w:spacing w:val="-10"/>
          <w:sz w:val="44"/>
          <w:szCs w:val="44"/>
        </w:rPr>
        <w:t>第一阶段学业</w:t>
      </w:r>
      <w:r>
        <w:rPr>
          <w:rFonts w:ascii="华文中宋" w:eastAsia="华文中宋" w:hint="eastAsia"/>
          <w:b/>
          <w:bCs/>
          <w:color w:val="000000"/>
          <w:spacing w:val="-10"/>
          <w:sz w:val="44"/>
          <w:szCs w:val="44"/>
        </w:rPr>
        <w:t>奖学金</w:t>
      </w:r>
      <w:r w:rsidR="00130E93">
        <w:rPr>
          <w:rFonts w:ascii="华文中宋" w:eastAsia="华文中宋" w:hint="eastAsia"/>
          <w:b/>
          <w:bCs/>
          <w:color w:val="000000"/>
          <w:spacing w:val="-10"/>
          <w:sz w:val="44"/>
          <w:szCs w:val="44"/>
        </w:rPr>
        <w:t>评定</w:t>
      </w:r>
      <w:r>
        <w:rPr>
          <w:rFonts w:ascii="华文中宋" w:eastAsia="华文中宋" w:hint="eastAsia"/>
          <w:b/>
          <w:bCs/>
          <w:color w:val="000000"/>
          <w:spacing w:val="-10"/>
          <w:sz w:val="44"/>
          <w:szCs w:val="44"/>
        </w:rPr>
        <w:t>领导小组的通知</w:t>
      </w:r>
    </w:p>
    <w:p w:rsidR="00D90FB5" w:rsidRDefault="00D90FB5">
      <w:pPr>
        <w:adjustRightInd w:val="0"/>
        <w:snapToGrid w:val="0"/>
        <w:spacing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院内各单位：</w:t>
      </w:r>
    </w:p>
    <w:p w:rsidR="00D90FB5" w:rsidRDefault="00D90FB5" w:rsidP="005042B8">
      <w:pPr>
        <w:widowControl/>
        <w:snapToGrid w:val="0"/>
        <w:spacing w:before="100" w:beforeAutospacing="1" w:after="100" w:afterAutospacing="1" w:line="560" w:lineRule="exact"/>
        <w:ind w:leftChars="-50" w:left="-105" w:rightChars="-100" w:right="-21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为全面贯彻河海大学《</w:t>
      </w:r>
      <w:r w:rsidR="00741633" w:rsidRPr="00741633">
        <w:rPr>
          <w:rFonts w:ascii="仿宋_GB2312" w:eastAsia="仿宋_GB2312" w:hAnsi="宋体" w:hint="eastAsia"/>
          <w:sz w:val="32"/>
          <w:szCs w:val="32"/>
        </w:rPr>
        <w:t>关于做好2014级研究生第一阶段学业奖学金工作的通知</w:t>
      </w:r>
      <w:r>
        <w:rPr>
          <w:rFonts w:ascii="仿宋_GB2312" w:eastAsia="仿宋_GB2312" w:hAnsi="宋体" w:hint="eastAsia"/>
          <w:sz w:val="32"/>
          <w:szCs w:val="32"/>
        </w:rPr>
        <w:t>》(</w:t>
      </w:r>
      <w:r w:rsidR="00741633" w:rsidRPr="00741633">
        <w:rPr>
          <w:rFonts w:ascii="仿宋_GB2312" w:eastAsia="仿宋_GB2312" w:hAnsi="宋体" w:hint="eastAsia"/>
          <w:sz w:val="32"/>
          <w:szCs w:val="32"/>
        </w:rPr>
        <w:t>河海校科教〔2014〕45号</w:t>
      </w:r>
      <w:r>
        <w:rPr>
          <w:rFonts w:ascii="仿宋_GB2312" w:eastAsia="仿宋_GB2312" w:hAnsi="宋体" w:hint="eastAsia"/>
          <w:sz w:val="32"/>
          <w:szCs w:val="32"/>
        </w:rPr>
        <w:t>)的各项要求，规范评定工作，严格评定程序，确保评定工作的顺利完成，经研究决定，成立水利水电学院</w:t>
      </w:r>
      <w:r w:rsidR="00741633" w:rsidRPr="00741633">
        <w:rPr>
          <w:rFonts w:ascii="仿宋_GB2312" w:eastAsia="仿宋_GB2312" w:hAnsi="宋体" w:hint="eastAsia"/>
          <w:sz w:val="32"/>
          <w:szCs w:val="32"/>
        </w:rPr>
        <w:t>2014级研究生第一阶段学业奖学金评定领导小组</w:t>
      </w:r>
      <w:r>
        <w:rPr>
          <w:rFonts w:ascii="仿宋_GB2312" w:eastAsia="仿宋_GB2312" w:hAnsi="宋体" w:hint="eastAsia"/>
          <w:sz w:val="32"/>
          <w:szCs w:val="32"/>
        </w:rPr>
        <w:t>，名单如下：</w:t>
      </w:r>
    </w:p>
    <w:p w:rsidR="00D90FB5" w:rsidRDefault="00D90FB5" w:rsidP="005042B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组  长：张展羽  顾冲时</w:t>
      </w:r>
    </w:p>
    <w:p w:rsidR="00D90FB5" w:rsidRDefault="00D90FB5" w:rsidP="005042B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副组长：</w:t>
      </w:r>
      <w:r w:rsidR="00130E93">
        <w:rPr>
          <w:rFonts w:ascii="仿宋_GB2312" w:eastAsia="仿宋_GB2312" w:hAnsi="宋体" w:hint="eastAsia"/>
          <w:sz w:val="32"/>
          <w:szCs w:val="32"/>
        </w:rPr>
        <w:t>戴玉珍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130E93">
        <w:rPr>
          <w:rFonts w:ascii="仿宋_GB2312" w:eastAsia="仿宋_GB2312" w:hAnsi="宋体" w:hint="eastAsia"/>
          <w:sz w:val="32"/>
          <w:szCs w:val="32"/>
        </w:rPr>
        <w:t>肖  洋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D90FB5" w:rsidRDefault="00D90FB5" w:rsidP="005042B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成  员： （按姓氏笔画排序）</w:t>
      </w:r>
    </w:p>
    <w:p w:rsidR="00D437F6" w:rsidRDefault="00D90FB5" w:rsidP="005042B8">
      <w:pPr>
        <w:tabs>
          <w:tab w:val="left" w:pos="2340"/>
        </w:tabs>
        <w:spacing w:line="560" w:lineRule="exact"/>
        <w:ind w:leftChars="304" w:left="958" w:hangingChars="100" w:hanging="3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5F5686">
        <w:rPr>
          <w:rFonts w:ascii="仿宋_GB2312" w:eastAsia="仿宋_GB2312" w:hAnsi="宋体" w:hint="eastAsia"/>
          <w:sz w:val="32"/>
          <w:szCs w:val="32"/>
        </w:rPr>
        <w:t>刘斯宏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5F5686">
        <w:rPr>
          <w:rFonts w:ascii="仿宋_GB2312" w:eastAsia="仿宋_GB2312" w:hAnsi="宋体" w:hint="eastAsia"/>
          <w:sz w:val="32"/>
          <w:szCs w:val="32"/>
        </w:rPr>
        <w:t>朱成立</w:t>
      </w:r>
      <w:r w:rsidR="00D437F6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5F5686">
        <w:rPr>
          <w:rFonts w:ascii="仿宋_GB2312" w:eastAsia="仿宋_GB2312" w:hAnsi="宋体" w:hint="eastAsia"/>
          <w:sz w:val="32"/>
          <w:szCs w:val="32"/>
        </w:rPr>
        <w:t>张  健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5F5686">
        <w:rPr>
          <w:rFonts w:ascii="仿宋_GB2312" w:eastAsia="仿宋_GB2312" w:hAnsi="宋体" w:hint="eastAsia"/>
          <w:sz w:val="32"/>
          <w:szCs w:val="32"/>
        </w:rPr>
        <w:t>沈振中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5F5686">
        <w:rPr>
          <w:rFonts w:ascii="仿宋_GB2312" w:eastAsia="仿宋_GB2312" w:hAnsi="宋体" w:hint="eastAsia"/>
          <w:sz w:val="32"/>
          <w:szCs w:val="32"/>
        </w:rPr>
        <w:t>邵孝候</w:t>
      </w:r>
    </w:p>
    <w:p w:rsidR="00D437F6" w:rsidRDefault="005F5686" w:rsidP="005042B8">
      <w:pPr>
        <w:tabs>
          <w:tab w:val="left" w:pos="2340"/>
        </w:tabs>
        <w:spacing w:line="560" w:lineRule="exact"/>
        <w:ind w:leftChars="456" w:left="958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  菁</w:t>
      </w:r>
      <w:r w:rsidR="00D437F6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90FB5">
        <w:rPr>
          <w:rFonts w:ascii="仿宋_GB2312" w:eastAsia="仿宋_GB2312" w:hAnsi="宋体" w:hint="eastAsia"/>
          <w:sz w:val="32"/>
          <w:szCs w:val="32"/>
        </w:rPr>
        <w:t xml:space="preserve">  周  昶   赵志涵   傅宗甫   蔡付林</w:t>
      </w:r>
    </w:p>
    <w:p w:rsidR="00D90FB5" w:rsidRDefault="005F5686" w:rsidP="005042B8">
      <w:pPr>
        <w:tabs>
          <w:tab w:val="left" w:pos="2340"/>
        </w:tabs>
        <w:spacing w:line="56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郭相平</w:t>
      </w:r>
      <w:r w:rsidR="00D437F6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D90FB5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90FB5" w:rsidRDefault="00D90FB5" w:rsidP="005042B8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D07457" w:rsidRDefault="00D07457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D90FB5" w:rsidRDefault="00D90FB5">
      <w:pPr>
        <w:tabs>
          <w:tab w:val="left" w:pos="480"/>
        </w:tabs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此页无正文</w:t>
      </w:r>
    </w:p>
    <w:p w:rsidR="00D90FB5" w:rsidRDefault="00D90FB5">
      <w:pPr>
        <w:tabs>
          <w:tab w:val="left" w:pos="480"/>
        </w:tabs>
        <w:spacing w:line="560" w:lineRule="exact"/>
        <w:ind w:right="60" w:firstLineChars="600" w:firstLine="1920"/>
        <w:jc w:val="right"/>
        <w:rPr>
          <w:rFonts w:ascii="仿宋_GB2312" w:eastAsia="仿宋_GB2312"/>
          <w:sz w:val="32"/>
          <w:szCs w:val="32"/>
        </w:rPr>
      </w:pPr>
    </w:p>
    <w:p w:rsidR="00D90FB5" w:rsidRDefault="00D90FB5">
      <w:pPr>
        <w:tabs>
          <w:tab w:val="left" w:pos="480"/>
        </w:tabs>
        <w:spacing w:line="560" w:lineRule="exact"/>
        <w:ind w:right="60" w:firstLineChars="600" w:firstLine="1920"/>
        <w:jc w:val="right"/>
        <w:rPr>
          <w:rFonts w:ascii="仿宋_GB2312" w:eastAsia="仿宋_GB2312"/>
          <w:sz w:val="32"/>
          <w:szCs w:val="32"/>
        </w:rPr>
      </w:pPr>
    </w:p>
    <w:p w:rsidR="00D90FB5" w:rsidRDefault="00D90FB5">
      <w:pPr>
        <w:tabs>
          <w:tab w:val="left" w:pos="480"/>
        </w:tabs>
        <w:spacing w:line="560" w:lineRule="exact"/>
        <w:ind w:right="60" w:firstLineChars="600" w:firstLine="1920"/>
        <w:jc w:val="right"/>
        <w:rPr>
          <w:rFonts w:ascii="仿宋_GB2312" w:eastAsia="仿宋_GB2312"/>
          <w:sz w:val="32"/>
          <w:szCs w:val="32"/>
        </w:rPr>
      </w:pPr>
    </w:p>
    <w:p w:rsidR="00D90FB5" w:rsidRDefault="00D90FB5">
      <w:pPr>
        <w:tabs>
          <w:tab w:val="left" w:pos="480"/>
        </w:tabs>
        <w:spacing w:line="560" w:lineRule="exact"/>
        <w:ind w:right="60" w:firstLineChars="600" w:firstLine="19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河海大学水利水电学院</w:t>
      </w:r>
    </w:p>
    <w:p w:rsidR="00D90FB5" w:rsidRDefault="00130E93" w:rsidP="001A1360">
      <w:pPr>
        <w:tabs>
          <w:tab w:val="left" w:pos="480"/>
        </w:tabs>
        <w:spacing w:line="560" w:lineRule="exact"/>
        <w:ind w:firstLineChars="450" w:firstLine="1440"/>
        <w:jc w:val="right"/>
        <w:rPr>
          <w:rFonts w:ascii="仿宋_GB2312" w:eastAsia="仿宋_GB2312"/>
          <w:snapToGrid w:val="0"/>
          <w:sz w:val="28"/>
          <w:szCs w:val="28"/>
        </w:rPr>
      </w:pPr>
      <w:r>
        <w:rPr>
          <w:rFonts w:ascii="仿宋_GB2312" w:eastAsia="仿宋_GB2312" w:hint="eastAsia"/>
          <w:snapToGrid w:val="0"/>
          <w:sz w:val="32"/>
          <w:szCs w:val="32"/>
        </w:rPr>
        <w:t>二○一</w:t>
      </w:r>
      <w:r w:rsidR="00BF3EAA">
        <w:rPr>
          <w:rFonts w:ascii="仿宋_GB2312" w:eastAsia="仿宋_GB2312" w:hint="eastAsia"/>
          <w:snapToGrid w:val="0"/>
          <w:sz w:val="32"/>
          <w:szCs w:val="32"/>
        </w:rPr>
        <w:t>四</w:t>
      </w:r>
      <w:r w:rsidR="001A1360" w:rsidRPr="00ED538B">
        <w:rPr>
          <w:rFonts w:ascii="仿宋_GB2312" w:eastAsia="仿宋_GB2312" w:hint="eastAsia"/>
          <w:snapToGrid w:val="0"/>
          <w:sz w:val="32"/>
          <w:szCs w:val="32"/>
        </w:rPr>
        <w:t>年</w:t>
      </w:r>
      <w:r w:rsidR="00BF3EAA">
        <w:rPr>
          <w:rFonts w:ascii="仿宋_GB2312" w:eastAsia="仿宋_GB2312" w:hint="eastAsia"/>
          <w:snapToGrid w:val="0"/>
          <w:sz w:val="32"/>
          <w:szCs w:val="32"/>
        </w:rPr>
        <w:t>七</w:t>
      </w:r>
      <w:r w:rsidR="001A1360" w:rsidRPr="00ED538B">
        <w:rPr>
          <w:rFonts w:ascii="仿宋_GB2312" w:eastAsia="仿宋_GB2312" w:hint="eastAsia"/>
          <w:snapToGrid w:val="0"/>
          <w:sz w:val="32"/>
          <w:szCs w:val="32"/>
        </w:rPr>
        <w:t>月</w:t>
      </w:r>
      <w:r w:rsidR="00BF3EAA">
        <w:rPr>
          <w:rFonts w:ascii="仿宋_GB2312" w:eastAsia="仿宋_GB2312" w:hint="eastAsia"/>
          <w:snapToGrid w:val="0"/>
          <w:sz w:val="32"/>
          <w:szCs w:val="32"/>
        </w:rPr>
        <w:t>十</w:t>
      </w:r>
      <w:r w:rsidR="001A1360" w:rsidRPr="00ED538B">
        <w:rPr>
          <w:rFonts w:ascii="仿宋_GB2312" w:eastAsia="仿宋_GB2312" w:hint="eastAsia"/>
          <w:snapToGrid w:val="0"/>
          <w:sz w:val="32"/>
          <w:szCs w:val="32"/>
        </w:rPr>
        <w:t>日</w:t>
      </w:r>
    </w:p>
    <w:p w:rsidR="00D90FB5" w:rsidRDefault="00D90FB5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D90FB5" w:rsidRDefault="00D90FB5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D90FB5" w:rsidRDefault="00D90FB5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D90FB5" w:rsidRDefault="00D90FB5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F16F6B" w:rsidRDefault="00F16F6B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F16F6B" w:rsidRDefault="00F16F6B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F16F6B" w:rsidRDefault="00F16F6B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F16F6B" w:rsidRDefault="00F16F6B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F16F6B" w:rsidRDefault="00F16F6B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D07457" w:rsidRDefault="00D07457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F16F6B" w:rsidRDefault="00F16F6B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F16F6B" w:rsidRDefault="00F16F6B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F16F6B" w:rsidRDefault="00F16F6B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D90FB5" w:rsidRDefault="00D90FB5">
      <w:pPr>
        <w:tabs>
          <w:tab w:val="left" w:pos="480"/>
        </w:tabs>
        <w:spacing w:line="560" w:lineRule="exact"/>
        <w:ind w:right="1020" w:firstLineChars="450" w:firstLine="1260"/>
        <w:jc w:val="center"/>
        <w:rPr>
          <w:rFonts w:ascii="仿宋_GB2312" w:eastAsia="仿宋_GB2312"/>
          <w:snapToGrid w:val="0"/>
          <w:sz w:val="28"/>
          <w:szCs w:val="28"/>
        </w:rPr>
      </w:pPr>
    </w:p>
    <w:p w:rsidR="00D07457" w:rsidRDefault="00D07457" w:rsidP="00BF3EAA">
      <w:pPr>
        <w:tabs>
          <w:tab w:val="left" w:pos="480"/>
        </w:tabs>
        <w:spacing w:line="560" w:lineRule="exact"/>
        <w:ind w:right="1020"/>
        <w:rPr>
          <w:rFonts w:ascii="仿宋_GB2312" w:eastAsia="仿宋_GB2312"/>
          <w:snapToGrid w:val="0"/>
          <w:sz w:val="28"/>
          <w:szCs w:val="28"/>
        </w:rPr>
      </w:pPr>
    </w:p>
    <w:p w:rsidR="00D90FB5" w:rsidRDefault="00D90FB5">
      <w:pPr>
        <w:pBdr>
          <w:top w:val="single" w:sz="4" w:space="1" w:color="auto"/>
          <w:bottom w:val="single" w:sz="4" w:space="1" w:color="auto"/>
        </w:pBdr>
        <w:spacing w:line="240" w:lineRule="atLeast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 w:hint="eastAsia"/>
          <w:sz w:val="32"/>
          <w:szCs w:val="20"/>
        </w:rPr>
        <w:t xml:space="preserve">河海大学水利水电学院               </w:t>
      </w:r>
      <w:r>
        <w:rPr>
          <w:rFonts w:ascii="仿宋_GB2312" w:eastAsia="仿宋_GB2312"/>
          <w:sz w:val="32"/>
          <w:szCs w:val="20"/>
        </w:rPr>
        <w:t>20</w:t>
      </w:r>
      <w:r>
        <w:rPr>
          <w:rFonts w:ascii="仿宋_GB2312" w:eastAsia="仿宋_GB2312" w:hint="eastAsia"/>
          <w:sz w:val="32"/>
          <w:szCs w:val="20"/>
        </w:rPr>
        <w:t>1</w:t>
      </w:r>
      <w:r w:rsidR="00BF3EAA">
        <w:rPr>
          <w:rFonts w:ascii="仿宋_GB2312" w:eastAsia="仿宋_GB2312" w:hint="eastAsia"/>
          <w:sz w:val="32"/>
          <w:szCs w:val="20"/>
        </w:rPr>
        <w:t>4</w:t>
      </w:r>
      <w:r>
        <w:rPr>
          <w:rFonts w:ascii="仿宋_GB2312" w:eastAsia="仿宋_GB2312" w:hint="eastAsia"/>
          <w:sz w:val="32"/>
          <w:szCs w:val="20"/>
        </w:rPr>
        <w:t>年</w:t>
      </w:r>
      <w:r w:rsidR="00BF3EAA">
        <w:rPr>
          <w:rFonts w:ascii="仿宋_GB2312" w:eastAsia="仿宋_GB2312" w:hint="eastAsia"/>
          <w:sz w:val="32"/>
          <w:szCs w:val="20"/>
        </w:rPr>
        <w:t>7</w:t>
      </w:r>
      <w:r>
        <w:rPr>
          <w:rFonts w:ascii="仿宋_GB2312" w:eastAsia="仿宋_GB2312" w:hint="eastAsia"/>
          <w:sz w:val="32"/>
          <w:szCs w:val="20"/>
        </w:rPr>
        <w:t>月</w:t>
      </w:r>
      <w:r w:rsidR="001A1360">
        <w:rPr>
          <w:rFonts w:ascii="仿宋_GB2312" w:eastAsia="仿宋_GB2312" w:hint="eastAsia"/>
          <w:sz w:val="32"/>
          <w:szCs w:val="20"/>
        </w:rPr>
        <w:t>1</w:t>
      </w:r>
      <w:r w:rsidR="00BF3EAA">
        <w:rPr>
          <w:rFonts w:ascii="仿宋_GB2312" w:eastAsia="仿宋_GB2312" w:hint="eastAsia"/>
          <w:sz w:val="32"/>
          <w:szCs w:val="20"/>
        </w:rPr>
        <w:t>0</w:t>
      </w:r>
      <w:r>
        <w:rPr>
          <w:rFonts w:ascii="仿宋_GB2312" w:eastAsia="仿宋_GB2312" w:hint="eastAsia"/>
          <w:sz w:val="32"/>
          <w:szCs w:val="20"/>
        </w:rPr>
        <w:t>日印发</w:t>
      </w:r>
    </w:p>
    <w:p w:rsidR="00D90FB5" w:rsidRDefault="00D90FB5">
      <w:pPr>
        <w:spacing w:line="240" w:lineRule="atLeast"/>
        <w:ind w:right="117"/>
        <w:rPr>
          <w:rFonts w:eastAsia="仿宋_GB2312"/>
          <w:sz w:val="32"/>
          <w:szCs w:val="20"/>
        </w:rPr>
      </w:pPr>
      <w:r>
        <w:rPr>
          <w:rFonts w:eastAsia="仿宋_GB2312" w:hint="eastAsia"/>
          <w:sz w:val="32"/>
          <w:szCs w:val="20"/>
        </w:rPr>
        <w:t xml:space="preserve">录入：赵志涵　　</w:t>
      </w:r>
      <w:r>
        <w:rPr>
          <w:rFonts w:eastAsia="仿宋_GB2312" w:hint="eastAsia"/>
          <w:sz w:val="32"/>
          <w:szCs w:val="20"/>
        </w:rPr>
        <w:t xml:space="preserve">    </w:t>
      </w:r>
      <w:r>
        <w:rPr>
          <w:rFonts w:eastAsia="仿宋_GB2312" w:hint="eastAsia"/>
          <w:sz w:val="32"/>
          <w:szCs w:val="20"/>
        </w:rPr>
        <w:t xml:space="preserve">　　校对：</w:t>
      </w:r>
      <w:r w:rsidR="00D07457">
        <w:rPr>
          <w:rFonts w:eastAsia="仿宋_GB2312" w:hint="eastAsia"/>
          <w:sz w:val="32"/>
          <w:szCs w:val="20"/>
        </w:rPr>
        <w:t>周昶</w:t>
      </w:r>
      <w:r>
        <w:rPr>
          <w:rFonts w:eastAsia="仿宋_GB2312" w:hint="eastAsia"/>
          <w:sz w:val="32"/>
          <w:szCs w:val="20"/>
        </w:rPr>
        <w:t xml:space="preserve"> </w:t>
      </w:r>
      <w:r w:rsidR="00D07457">
        <w:rPr>
          <w:rFonts w:eastAsia="仿宋_GB2312" w:hint="eastAsia"/>
          <w:sz w:val="32"/>
          <w:szCs w:val="20"/>
        </w:rPr>
        <w:t xml:space="preserve">      </w:t>
      </w:r>
      <w:r w:rsidR="00D07457">
        <w:rPr>
          <w:rFonts w:eastAsia="仿宋_GB2312" w:hint="eastAsia"/>
          <w:sz w:val="32"/>
          <w:szCs w:val="20"/>
        </w:rPr>
        <w:t>抄送研究生院</w:t>
      </w:r>
    </w:p>
    <w:sectPr w:rsidR="00D90FB5" w:rsidSect="000A057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588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64" w:rsidRDefault="00971964">
      <w:r>
        <w:separator/>
      </w:r>
    </w:p>
  </w:endnote>
  <w:endnote w:type="continuationSeparator" w:id="1">
    <w:p w:rsidR="00971964" w:rsidRDefault="00971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F6" w:rsidRDefault="000B66F6">
    <w:pPr>
      <w:pStyle w:val="aa"/>
      <w:framePr w:w="1435" w:h="335" w:hRule="exact" w:wrap="around" w:vAnchor="page" w:hAnchor="page" w:x="1876" w:y="15149"/>
      <w:rPr>
        <w:rStyle w:val="a3"/>
        <w:sz w:val="28"/>
      </w:rPr>
    </w:pPr>
    <w:r>
      <w:rPr>
        <w:rStyle w:val="a3"/>
        <w:rFonts w:hint="eastAsia"/>
        <w:sz w:val="28"/>
      </w:rPr>
      <w:t xml:space="preserve"> </w:t>
    </w:r>
    <w:r>
      <w:rPr>
        <w:rStyle w:val="a3"/>
        <w:rFonts w:hint="eastAsia"/>
        <w:sz w:val="28"/>
      </w:rPr>
      <w:t>—</w:t>
    </w:r>
    <w:r>
      <w:rPr>
        <w:rStyle w:val="a3"/>
        <w:sz w:val="28"/>
      </w:rPr>
      <w:t xml:space="preserve"> </w:t>
    </w:r>
    <w:r w:rsidR="000A0570">
      <w:rPr>
        <w:sz w:val="28"/>
      </w:rPr>
      <w:fldChar w:fldCharType="begin"/>
    </w:r>
    <w:r>
      <w:rPr>
        <w:rStyle w:val="a3"/>
        <w:sz w:val="28"/>
      </w:rPr>
      <w:instrText xml:space="preserve">PAGE  </w:instrText>
    </w:r>
    <w:r w:rsidR="000A0570">
      <w:rPr>
        <w:sz w:val="28"/>
      </w:rPr>
      <w:fldChar w:fldCharType="separate"/>
    </w:r>
    <w:r>
      <w:rPr>
        <w:rStyle w:val="a3"/>
        <w:sz w:val="28"/>
      </w:rPr>
      <w:t>2</w:t>
    </w:r>
    <w:r w:rsidR="000A0570">
      <w:rPr>
        <w:sz w:val="28"/>
      </w:rPr>
      <w:fldChar w:fldCharType="end"/>
    </w:r>
    <w:r>
      <w:rPr>
        <w:rStyle w:val="a3"/>
        <w:sz w:val="28"/>
      </w:rPr>
      <w:t xml:space="preserve"> </w:t>
    </w:r>
    <w:r>
      <w:rPr>
        <w:rStyle w:val="a3"/>
        <w:rFonts w:hint="eastAsia"/>
        <w:sz w:val="28"/>
      </w:rPr>
      <w:t>—</w:t>
    </w:r>
  </w:p>
  <w:p w:rsidR="000B66F6" w:rsidRDefault="000B66F6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F6" w:rsidRDefault="000B66F6">
    <w:pPr>
      <w:pStyle w:val="aa"/>
      <w:framePr w:w="1323" w:h="357" w:hRule="exact" w:wrap="around" w:vAnchor="page" w:hAnchor="page" w:x="9025" w:y="15481"/>
      <w:rPr>
        <w:rStyle w:val="a3"/>
        <w:color w:val="000000"/>
        <w:sz w:val="28"/>
      </w:rPr>
    </w:pPr>
    <w:r>
      <w:rPr>
        <w:rStyle w:val="a3"/>
        <w:rFonts w:hint="eastAsia"/>
        <w:color w:val="000000"/>
        <w:sz w:val="28"/>
      </w:rPr>
      <w:t>—</w:t>
    </w:r>
    <w:r>
      <w:rPr>
        <w:rStyle w:val="a3"/>
        <w:color w:val="000000"/>
        <w:sz w:val="28"/>
      </w:rPr>
      <w:t xml:space="preserve"> </w:t>
    </w:r>
    <w:r w:rsidR="000A0570">
      <w:rPr>
        <w:color w:val="000000"/>
        <w:sz w:val="28"/>
      </w:rPr>
      <w:fldChar w:fldCharType="begin"/>
    </w:r>
    <w:r>
      <w:rPr>
        <w:rStyle w:val="a3"/>
        <w:color w:val="000000"/>
        <w:sz w:val="28"/>
      </w:rPr>
      <w:instrText xml:space="preserve">PAGE  </w:instrText>
    </w:r>
    <w:r w:rsidR="000A0570">
      <w:rPr>
        <w:color w:val="000000"/>
        <w:sz w:val="28"/>
      </w:rPr>
      <w:fldChar w:fldCharType="separate"/>
    </w:r>
    <w:r w:rsidR="005042B8">
      <w:rPr>
        <w:rStyle w:val="a3"/>
        <w:noProof/>
        <w:color w:val="000000"/>
        <w:sz w:val="28"/>
      </w:rPr>
      <w:t>2</w:t>
    </w:r>
    <w:r w:rsidR="000A0570">
      <w:rPr>
        <w:color w:val="000000"/>
        <w:sz w:val="28"/>
      </w:rPr>
      <w:fldChar w:fldCharType="end"/>
    </w:r>
    <w:r>
      <w:rPr>
        <w:rStyle w:val="a3"/>
        <w:color w:val="000000"/>
        <w:sz w:val="28"/>
      </w:rPr>
      <w:t xml:space="preserve"> </w:t>
    </w:r>
    <w:r>
      <w:rPr>
        <w:rStyle w:val="a3"/>
        <w:rFonts w:hint="eastAsia"/>
        <w:color w:val="000000"/>
        <w:sz w:val="28"/>
      </w:rPr>
      <w:t>—</w:t>
    </w:r>
  </w:p>
  <w:p w:rsidR="000B66F6" w:rsidRDefault="000B66F6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64" w:rsidRDefault="00971964">
      <w:r>
        <w:separator/>
      </w:r>
    </w:p>
  </w:footnote>
  <w:footnote w:type="continuationSeparator" w:id="1">
    <w:p w:rsidR="00971964" w:rsidRDefault="00971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F6" w:rsidRDefault="000B66F6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6F6" w:rsidRDefault="000B66F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3A3"/>
    <w:rsid w:val="00074F67"/>
    <w:rsid w:val="000A0570"/>
    <w:rsid w:val="000B66F6"/>
    <w:rsid w:val="000E25EE"/>
    <w:rsid w:val="00130E93"/>
    <w:rsid w:val="00144E7C"/>
    <w:rsid w:val="0016585B"/>
    <w:rsid w:val="00172A27"/>
    <w:rsid w:val="001A1360"/>
    <w:rsid w:val="002038BC"/>
    <w:rsid w:val="00277FB4"/>
    <w:rsid w:val="0039798E"/>
    <w:rsid w:val="004526D4"/>
    <w:rsid w:val="00490BA5"/>
    <w:rsid w:val="005042B8"/>
    <w:rsid w:val="005938B1"/>
    <w:rsid w:val="005F5686"/>
    <w:rsid w:val="0060650C"/>
    <w:rsid w:val="006D3325"/>
    <w:rsid w:val="00741633"/>
    <w:rsid w:val="00971964"/>
    <w:rsid w:val="00BF3EAA"/>
    <w:rsid w:val="00C86A78"/>
    <w:rsid w:val="00CB1BD8"/>
    <w:rsid w:val="00D07457"/>
    <w:rsid w:val="00D437F6"/>
    <w:rsid w:val="00D807AD"/>
    <w:rsid w:val="00D90FB5"/>
    <w:rsid w:val="00E918B9"/>
    <w:rsid w:val="00F16F6B"/>
    <w:rsid w:val="00F2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0570"/>
  </w:style>
  <w:style w:type="paragraph" w:customStyle="1" w:styleId="Char">
    <w:name w:val="Char"/>
    <w:basedOn w:val="a"/>
    <w:rsid w:val="000A0570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Title"/>
    <w:basedOn w:val="a"/>
    <w:qFormat/>
    <w:rsid w:val="000A057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a5">
    <w:name w:val="header"/>
    <w:basedOn w:val="a"/>
    <w:rsid w:val="000A0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6">
    <w:name w:val="caption"/>
    <w:basedOn w:val="a"/>
    <w:next w:val="a"/>
    <w:qFormat/>
    <w:rsid w:val="000A0570"/>
    <w:pPr>
      <w:spacing w:before="152" w:after="160"/>
    </w:pPr>
    <w:rPr>
      <w:rFonts w:ascii="Arial" w:eastAsia="黑体" w:hAnsi="Arial"/>
      <w:sz w:val="32"/>
      <w:szCs w:val="20"/>
    </w:rPr>
  </w:style>
  <w:style w:type="paragraph" w:styleId="a7">
    <w:name w:val="Balloon Text"/>
    <w:basedOn w:val="a"/>
    <w:rsid w:val="000A0570"/>
    <w:rPr>
      <w:sz w:val="18"/>
      <w:szCs w:val="18"/>
    </w:rPr>
  </w:style>
  <w:style w:type="paragraph" w:styleId="a8">
    <w:name w:val="Date"/>
    <w:basedOn w:val="a"/>
    <w:next w:val="a"/>
    <w:rsid w:val="000A0570"/>
    <w:pPr>
      <w:ind w:leftChars="2500" w:left="100"/>
    </w:pPr>
  </w:style>
  <w:style w:type="paragraph" w:styleId="a9">
    <w:name w:val="Body Text Indent"/>
    <w:basedOn w:val="a"/>
    <w:rsid w:val="000A0570"/>
    <w:pPr>
      <w:spacing w:line="480" w:lineRule="exact"/>
      <w:ind w:firstLineChars="200" w:firstLine="480"/>
    </w:pPr>
    <w:rPr>
      <w:sz w:val="24"/>
    </w:rPr>
  </w:style>
  <w:style w:type="paragraph" w:styleId="aa">
    <w:name w:val="footer"/>
    <w:basedOn w:val="a"/>
    <w:rsid w:val="000A057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customStyle="1" w:styleId="Char1">
    <w:name w:val="Char1"/>
    <w:basedOn w:val="a"/>
    <w:rsid w:val="000A057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">
    <w:name w:val=" Char Char"/>
    <w:basedOn w:val="a"/>
    <w:rsid w:val="00741633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19</TotalTime>
  <Pages>2</Pages>
  <Words>73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海 大 学 部 门 文 件 </dc:title>
  <dc:subject/>
  <dc:creator>阿邓</dc:creator>
  <cp:keywords/>
  <dc:description/>
  <cp:lastModifiedBy>微软用户</cp:lastModifiedBy>
  <cp:revision>6</cp:revision>
  <cp:lastPrinted>2014-02-20T02:33:00Z</cp:lastPrinted>
  <dcterms:created xsi:type="dcterms:W3CDTF">2014-07-14T08:09:00Z</dcterms:created>
  <dcterms:modified xsi:type="dcterms:W3CDTF">2014-09-02T02:07:00Z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